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BD4B4" w:themeColor="accent6" w:themeTint="66"/>
  <w:body>
    <w:p w14:paraId="15F7378A" w14:textId="77777777" w:rsidR="006674CC" w:rsidRPr="00AF5D2C" w:rsidRDefault="006674CC" w:rsidP="006674CC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Footlight MT Light" w:eastAsia="Calibri" w:hAnsi="Footlight MT Light" w:cs="Times New Roman"/>
          <w:color w:val="002060"/>
          <w:sz w:val="24"/>
          <w:szCs w:val="24"/>
        </w:rPr>
      </w:pP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Муниципальное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автономное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дошкольное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образовательное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учреждение</w:t>
      </w:r>
    </w:p>
    <w:p w14:paraId="481A7616" w14:textId="77777777" w:rsidR="006674CC" w:rsidRPr="00AF5D2C" w:rsidRDefault="006674CC" w:rsidP="006674CC">
      <w:pPr>
        <w:spacing w:after="0" w:line="240" w:lineRule="auto"/>
        <w:ind w:left="-567"/>
        <w:jc w:val="center"/>
        <w:rPr>
          <w:rFonts w:ascii="Footlight MT Light" w:eastAsia="Calibri" w:hAnsi="Footlight MT Light" w:cs="Times New Roman"/>
          <w:color w:val="002060"/>
          <w:sz w:val="24"/>
          <w:szCs w:val="24"/>
        </w:rPr>
      </w:pP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округа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«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город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Ирбит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»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Свердловской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области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«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Детский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сад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</w:t>
      </w:r>
      <w:r w:rsidRPr="00AF5D2C">
        <w:rPr>
          <w:rFonts w:ascii="Times New Roman" w:eastAsia="Calibri" w:hAnsi="Times New Roman" w:cs="Times New Roman"/>
          <w:color w:val="002060"/>
          <w:sz w:val="24"/>
          <w:szCs w:val="24"/>
        </w:rPr>
        <w:t>№</w:t>
      </w:r>
      <w:r w:rsidRPr="00AF5D2C">
        <w:rPr>
          <w:rFonts w:ascii="Footlight MT Light" w:eastAsia="Calibri" w:hAnsi="Footlight MT Light" w:cs="Times New Roman"/>
          <w:color w:val="002060"/>
          <w:sz w:val="24"/>
          <w:szCs w:val="24"/>
        </w:rPr>
        <w:t xml:space="preserve"> 23</w:t>
      </w:r>
      <w:r w:rsidRPr="00AF5D2C">
        <w:rPr>
          <w:rFonts w:ascii="Footlight MT Light" w:eastAsia="Calibri" w:hAnsi="Footlight MT Light" w:cs="Footlight MT Light"/>
          <w:color w:val="002060"/>
          <w:sz w:val="24"/>
          <w:szCs w:val="24"/>
        </w:rPr>
        <w:t>»</w:t>
      </w:r>
    </w:p>
    <w:p w14:paraId="3A30F260" w14:textId="77777777" w:rsidR="006674CC" w:rsidRPr="00AF5D2C" w:rsidRDefault="006674CC" w:rsidP="006674CC">
      <w:pPr>
        <w:spacing w:after="0"/>
        <w:rPr>
          <w:rFonts w:ascii="Footlight MT Light" w:hAnsi="Footlight MT Light"/>
          <w:color w:val="1F497D" w:themeColor="text2"/>
        </w:rPr>
      </w:pPr>
    </w:p>
    <w:p w14:paraId="02CF1230" w14:textId="77777777" w:rsidR="006674CC" w:rsidRDefault="006674CC" w:rsidP="006674CC">
      <w:pPr>
        <w:spacing w:after="0" w:line="240" w:lineRule="auto"/>
        <w:jc w:val="center"/>
        <w:rPr>
          <w:rFonts w:asciiTheme="majorHAnsi" w:hAnsiTheme="majorHAnsi"/>
          <w:b/>
          <w:color w:val="FF0000"/>
          <w:sz w:val="36"/>
          <w:szCs w:val="36"/>
        </w:rPr>
      </w:pPr>
      <w:r w:rsidRPr="006674CC">
        <w:rPr>
          <w:rFonts w:asciiTheme="majorHAnsi" w:hAnsiTheme="majorHAnsi"/>
          <w:b/>
          <w:color w:val="FF0000"/>
          <w:sz w:val="36"/>
          <w:szCs w:val="36"/>
        </w:rPr>
        <w:t xml:space="preserve">Фестиваль </w:t>
      </w:r>
    </w:p>
    <w:p w14:paraId="683AB784" w14:textId="596834F7" w:rsidR="006674CC" w:rsidRPr="0093332B" w:rsidRDefault="006674CC" w:rsidP="0093332B">
      <w:pPr>
        <w:spacing w:after="0" w:line="240" w:lineRule="auto"/>
        <w:jc w:val="center"/>
        <w:rPr>
          <w:rFonts w:asciiTheme="majorHAnsi" w:hAnsiTheme="majorHAnsi"/>
          <w:b/>
          <w:color w:val="FF0000"/>
          <w:sz w:val="36"/>
          <w:szCs w:val="36"/>
          <w:u w:val="single"/>
        </w:rPr>
      </w:pPr>
      <w:r w:rsidRPr="006674CC">
        <w:rPr>
          <w:rFonts w:asciiTheme="majorHAnsi" w:hAnsiTheme="majorHAnsi"/>
          <w:b/>
          <w:color w:val="FF0000"/>
          <w:sz w:val="36"/>
          <w:szCs w:val="36"/>
          <w:u w:val="single"/>
        </w:rPr>
        <w:t>«Песни Великой Победы»</w:t>
      </w:r>
    </w:p>
    <w:p w14:paraId="19F0AA58" w14:textId="7C983E46" w:rsidR="00937135" w:rsidRDefault="006674CC" w:rsidP="002C2607">
      <w:pPr>
        <w:spacing w:after="0" w:line="240" w:lineRule="auto"/>
        <w:ind w:left="-567" w:firstLine="567"/>
        <w:jc w:val="both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 </w:t>
      </w:r>
      <w:r w:rsidRPr="00937135">
        <w:rPr>
          <w:rFonts w:asciiTheme="majorHAnsi" w:hAnsiTheme="majorHAnsi"/>
          <w:b/>
          <w:bCs/>
          <w:color w:val="FF0000"/>
          <w:sz w:val="28"/>
          <w:szCs w:val="28"/>
        </w:rPr>
        <w:t>7 мая 2024</w:t>
      </w:r>
      <w:r>
        <w:rPr>
          <w:rFonts w:asciiTheme="majorHAnsi" w:hAnsiTheme="majorHAnsi"/>
          <w:color w:val="FF0000"/>
          <w:sz w:val="28"/>
          <w:szCs w:val="28"/>
        </w:rPr>
        <w:t xml:space="preserve"> года состоялся первый городской Фестиваль «</w:t>
      </w:r>
      <w:r w:rsidRPr="006674CC">
        <w:rPr>
          <w:rFonts w:asciiTheme="majorHAnsi" w:hAnsiTheme="majorHAnsi"/>
          <w:b/>
          <w:color w:val="FF0000"/>
          <w:sz w:val="28"/>
          <w:szCs w:val="28"/>
        </w:rPr>
        <w:t xml:space="preserve">Песни Великой Победы», </w:t>
      </w:r>
      <w:r>
        <w:rPr>
          <w:rFonts w:asciiTheme="majorHAnsi" w:hAnsiTheme="majorHAnsi"/>
          <w:color w:val="FF0000"/>
          <w:sz w:val="28"/>
          <w:szCs w:val="28"/>
        </w:rPr>
        <w:t>в рамках Фестиваля «Самые юные интеллектуалы города Ирбита» по направлению «Патриотизм»</w:t>
      </w:r>
      <w:r w:rsidR="00937135">
        <w:rPr>
          <w:rFonts w:asciiTheme="majorHAnsi" w:hAnsiTheme="majorHAnsi"/>
          <w:color w:val="FF0000"/>
          <w:sz w:val="28"/>
          <w:szCs w:val="28"/>
        </w:rPr>
        <w:t xml:space="preserve">. </w:t>
      </w:r>
      <w:r>
        <w:rPr>
          <w:rFonts w:asciiTheme="majorHAnsi" w:hAnsiTheme="majorHAnsi"/>
          <w:color w:val="FF0000"/>
          <w:sz w:val="28"/>
          <w:szCs w:val="28"/>
        </w:rPr>
        <w:t xml:space="preserve">В Фестивале приняли участие </w:t>
      </w:r>
      <w:r w:rsidR="00937135">
        <w:rPr>
          <w:rFonts w:asciiTheme="majorHAnsi" w:hAnsiTheme="majorHAnsi"/>
          <w:color w:val="FF0000"/>
          <w:sz w:val="28"/>
          <w:szCs w:val="28"/>
        </w:rPr>
        <w:t xml:space="preserve">ДОУ города Ирбита. </w:t>
      </w:r>
      <w:r w:rsidR="002C2607">
        <w:rPr>
          <w:rFonts w:asciiTheme="majorHAnsi" w:hAnsiTheme="majorHAnsi"/>
          <w:color w:val="FF0000"/>
          <w:sz w:val="28"/>
          <w:szCs w:val="28"/>
        </w:rPr>
        <w:t xml:space="preserve">Прозвучало множество песен военных лет. </w:t>
      </w:r>
      <w:r w:rsidR="00937135">
        <w:rPr>
          <w:rFonts w:asciiTheme="majorHAnsi" w:hAnsiTheme="majorHAnsi"/>
          <w:color w:val="FF0000"/>
          <w:sz w:val="28"/>
          <w:szCs w:val="28"/>
        </w:rPr>
        <w:t xml:space="preserve">Наш детский сад </w:t>
      </w:r>
      <w:r w:rsidR="00937135" w:rsidRPr="00937135">
        <w:rPr>
          <w:rFonts w:asciiTheme="majorHAnsi" w:hAnsiTheme="majorHAnsi"/>
          <w:b/>
          <w:bCs/>
          <w:i/>
          <w:iCs/>
          <w:color w:val="FF0000"/>
          <w:sz w:val="28"/>
          <w:szCs w:val="28"/>
        </w:rPr>
        <w:t>«Звёздочка»</w:t>
      </w:r>
      <w:r w:rsidR="00937135">
        <w:rPr>
          <w:rFonts w:asciiTheme="majorHAnsi" w:hAnsiTheme="majorHAnsi"/>
          <w:color w:val="FF0000"/>
          <w:sz w:val="28"/>
          <w:szCs w:val="28"/>
        </w:rPr>
        <w:t xml:space="preserve"> представил хоровой ансамбль, в котором </w:t>
      </w:r>
      <w:r>
        <w:rPr>
          <w:rFonts w:asciiTheme="majorHAnsi" w:hAnsiTheme="majorHAnsi"/>
          <w:color w:val="FF0000"/>
          <w:sz w:val="28"/>
          <w:szCs w:val="28"/>
        </w:rPr>
        <w:t>7 семей</w:t>
      </w:r>
      <w:r w:rsidR="00937135">
        <w:rPr>
          <w:rFonts w:asciiTheme="majorHAnsi" w:hAnsiTheme="majorHAnsi"/>
          <w:color w:val="FF0000"/>
          <w:sz w:val="28"/>
          <w:szCs w:val="28"/>
        </w:rPr>
        <w:t>, 14 воспитанников разного возраста</w:t>
      </w:r>
      <w:r w:rsidR="002C2607">
        <w:rPr>
          <w:rFonts w:asciiTheme="majorHAnsi" w:hAnsiTheme="majorHAnsi"/>
          <w:color w:val="FF0000"/>
          <w:sz w:val="28"/>
          <w:szCs w:val="28"/>
        </w:rPr>
        <w:t>. В и</w:t>
      </w:r>
      <w:r>
        <w:rPr>
          <w:rFonts w:asciiTheme="majorHAnsi" w:hAnsiTheme="majorHAnsi"/>
          <w:color w:val="FF0000"/>
          <w:sz w:val="28"/>
          <w:szCs w:val="28"/>
        </w:rPr>
        <w:t>сполн</w:t>
      </w:r>
      <w:r w:rsidR="002C2607">
        <w:rPr>
          <w:rFonts w:asciiTheme="majorHAnsi" w:hAnsiTheme="majorHAnsi"/>
          <w:color w:val="FF0000"/>
          <w:sz w:val="28"/>
          <w:szCs w:val="28"/>
        </w:rPr>
        <w:t>ен</w:t>
      </w:r>
      <w:r>
        <w:rPr>
          <w:rFonts w:asciiTheme="majorHAnsi" w:hAnsiTheme="majorHAnsi"/>
          <w:color w:val="FF0000"/>
          <w:sz w:val="28"/>
          <w:szCs w:val="28"/>
        </w:rPr>
        <w:t>и</w:t>
      </w:r>
      <w:r w:rsidR="002C2607">
        <w:rPr>
          <w:rFonts w:asciiTheme="majorHAnsi" w:hAnsiTheme="majorHAnsi"/>
          <w:color w:val="FF0000"/>
          <w:sz w:val="28"/>
          <w:szCs w:val="28"/>
        </w:rPr>
        <w:t>и хорового ансамбля</w:t>
      </w:r>
      <w:r>
        <w:rPr>
          <w:rFonts w:asciiTheme="majorHAnsi" w:hAnsiTheme="majorHAnsi"/>
          <w:color w:val="FF0000"/>
          <w:sz w:val="28"/>
          <w:szCs w:val="28"/>
        </w:rPr>
        <w:t xml:space="preserve"> п</w:t>
      </w:r>
      <w:r w:rsidR="002C2607">
        <w:rPr>
          <w:rFonts w:asciiTheme="majorHAnsi" w:hAnsiTheme="majorHAnsi"/>
          <w:color w:val="FF0000"/>
          <w:sz w:val="28"/>
          <w:szCs w:val="28"/>
        </w:rPr>
        <w:t>розвучала п</w:t>
      </w:r>
      <w:r>
        <w:rPr>
          <w:rFonts w:asciiTheme="majorHAnsi" w:hAnsiTheme="majorHAnsi"/>
          <w:color w:val="FF0000"/>
          <w:sz w:val="28"/>
          <w:szCs w:val="28"/>
        </w:rPr>
        <w:t>есн</w:t>
      </w:r>
      <w:r w:rsidR="002C2607">
        <w:rPr>
          <w:rFonts w:asciiTheme="majorHAnsi" w:hAnsiTheme="majorHAnsi"/>
          <w:color w:val="FF0000"/>
          <w:sz w:val="28"/>
          <w:szCs w:val="28"/>
        </w:rPr>
        <w:t>я</w:t>
      </w:r>
      <w:r>
        <w:rPr>
          <w:rFonts w:asciiTheme="majorHAnsi" w:hAnsiTheme="majorHAnsi"/>
          <w:color w:val="FF0000"/>
          <w:sz w:val="28"/>
          <w:szCs w:val="28"/>
        </w:rPr>
        <w:t xml:space="preserve"> </w:t>
      </w:r>
      <w:r w:rsidRPr="002C2607">
        <w:rPr>
          <w:rFonts w:asciiTheme="majorHAnsi" w:hAnsiTheme="majorHAnsi"/>
          <w:i/>
          <w:iCs/>
          <w:color w:val="FF0000"/>
          <w:sz w:val="28"/>
          <w:szCs w:val="28"/>
        </w:rPr>
        <w:t>«От героев былых времен...» их кинофильма «Офицеры»</w:t>
      </w:r>
      <w:r w:rsidR="002C2607">
        <w:rPr>
          <w:rFonts w:asciiTheme="majorHAnsi" w:hAnsiTheme="majorHAnsi"/>
          <w:i/>
          <w:iCs/>
          <w:color w:val="FF0000"/>
          <w:sz w:val="28"/>
          <w:szCs w:val="28"/>
        </w:rPr>
        <w:t xml:space="preserve">, </w:t>
      </w:r>
      <w:r w:rsidR="002C2607">
        <w:rPr>
          <w:rFonts w:asciiTheme="majorHAnsi" w:hAnsiTheme="majorHAnsi"/>
          <w:color w:val="FF0000"/>
          <w:sz w:val="28"/>
          <w:szCs w:val="28"/>
        </w:rPr>
        <w:t xml:space="preserve">очень торжественно, слажено и уверенно! </w:t>
      </w:r>
      <w:r w:rsidR="002C2607">
        <w:rPr>
          <w:rFonts w:asciiTheme="majorHAnsi" w:hAnsiTheme="majorHAnsi"/>
          <w:i/>
          <w:iCs/>
          <w:color w:val="FF0000"/>
          <w:sz w:val="28"/>
          <w:szCs w:val="28"/>
        </w:rPr>
        <w:t xml:space="preserve"> </w:t>
      </w:r>
    </w:p>
    <w:p w14:paraId="521690BC" w14:textId="00487A83" w:rsidR="0093332B" w:rsidRDefault="006674CC" w:rsidP="0093332B">
      <w:pPr>
        <w:spacing w:after="0" w:line="240" w:lineRule="auto"/>
        <w:ind w:left="-567" w:firstLine="567"/>
        <w:jc w:val="both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28"/>
          <w:szCs w:val="28"/>
        </w:rPr>
        <w:t>Благодарим семьи Ивановых, Касеновых, Назаровых, Пома</w:t>
      </w:r>
      <w:r w:rsidR="00937135">
        <w:rPr>
          <w:rFonts w:asciiTheme="majorHAnsi" w:hAnsiTheme="majorHAnsi"/>
          <w:color w:val="FF0000"/>
          <w:sz w:val="28"/>
          <w:szCs w:val="28"/>
        </w:rPr>
        <w:t>с</w:t>
      </w:r>
      <w:r>
        <w:rPr>
          <w:rFonts w:asciiTheme="majorHAnsi" w:hAnsiTheme="majorHAnsi"/>
          <w:color w:val="FF0000"/>
          <w:sz w:val="28"/>
          <w:szCs w:val="28"/>
        </w:rPr>
        <w:t>киных, Пряничниковых, Токаревых, Чекань за активное сотрудничество</w:t>
      </w:r>
      <w:r w:rsidR="002C2607">
        <w:rPr>
          <w:rFonts w:asciiTheme="majorHAnsi" w:hAnsiTheme="majorHAnsi"/>
          <w:color w:val="FF0000"/>
          <w:sz w:val="28"/>
          <w:szCs w:val="28"/>
        </w:rPr>
        <w:t xml:space="preserve"> и патриотизм</w:t>
      </w:r>
      <w:r>
        <w:rPr>
          <w:rFonts w:asciiTheme="majorHAnsi" w:hAnsiTheme="majorHAnsi"/>
          <w:color w:val="FF0000"/>
          <w:sz w:val="28"/>
          <w:szCs w:val="28"/>
        </w:rPr>
        <w:t>!</w:t>
      </w:r>
    </w:p>
    <w:p w14:paraId="386D00FD" w14:textId="373A95EF" w:rsidR="0093332B" w:rsidRDefault="00F219E9" w:rsidP="0093332B">
      <w:pPr>
        <w:spacing w:after="0" w:line="240" w:lineRule="auto"/>
        <w:ind w:left="-567"/>
        <w:rPr>
          <w:rFonts w:asciiTheme="majorHAnsi" w:hAnsiTheme="majorHAnsi"/>
          <w:color w:val="FF0000"/>
          <w:sz w:val="20"/>
          <w:szCs w:val="20"/>
        </w:rPr>
      </w:pPr>
      <w:bookmarkStart w:id="0" w:name="_GoBack"/>
      <w:bookmarkEnd w:id="0"/>
      <w:r w:rsidRPr="0093332B">
        <w:rPr>
          <w:b/>
          <w:bCs/>
          <w:noProof/>
        </w:rPr>
        <w:drawing>
          <wp:anchor distT="0" distB="0" distL="114300" distR="114300" simplePos="0" relativeHeight="251686912" behindDoc="1" locked="0" layoutInCell="1" allowOverlap="1" wp14:anchorId="0127093F" wp14:editId="0C590126">
            <wp:simplePos x="0" y="0"/>
            <wp:positionH relativeFrom="column">
              <wp:posOffset>-421005</wp:posOffset>
            </wp:positionH>
            <wp:positionV relativeFrom="paragraph">
              <wp:posOffset>151765</wp:posOffset>
            </wp:positionV>
            <wp:extent cx="3359785" cy="2518410"/>
            <wp:effectExtent l="133350" t="133350" r="126365" b="129540"/>
            <wp:wrapTight wrapText="bothSides">
              <wp:wrapPolygon edited="0">
                <wp:start x="-367" y="-1144"/>
                <wp:lineTo x="-857" y="-817"/>
                <wp:lineTo x="-857" y="18136"/>
                <wp:lineTo x="2327" y="22548"/>
                <wp:lineTo x="21923" y="22548"/>
                <wp:lineTo x="22290" y="20260"/>
                <wp:lineTo x="22290" y="4411"/>
                <wp:lineTo x="21310" y="1961"/>
                <wp:lineTo x="21188" y="1470"/>
                <wp:lineTo x="18983" y="-1144"/>
                <wp:lineTo x="-367" y="-1144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25184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30F11" w14:textId="72CA2A98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b/>
          <w:bCs/>
          <w:color w:val="C00000"/>
          <w:sz w:val="20"/>
          <w:szCs w:val="20"/>
          <w:u w:val="single"/>
        </w:rPr>
      </w:pPr>
      <w:r w:rsidRPr="00F219E9">
        <w:rPr>
          <w:rFonts w:asciiTheme="majorHAnsi" w:hAnsiTheme="majorHAnsi"/>
          <w:b/>
          <w:bCs/>
          <w:color w:val="C00000"/>
          <w:sz w:val="20"/>
          <w:szCs w:val="20"/>
          <w:u w:val="single"/>
        </w:rPr>
        <w:t>«Вечный огонь»</w:t>
      </w:r>
    </w:p>
    <w:p w14:paraId="72382340" w14:textId="77777777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</w:p>
    <w:p w14:paraId="4C892F81" w14:textId="19A1496C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 xml:space="preserve">1. </w:t>
      </w:r>
      <w:r w:rsidRPr="00F219E9">
        <w:rPr>
          <w:rFonts w:asciiTheme="majorHAnsi" w:hAnsiTheme="majorHAnsi"/>
          <w:color w:val="C00000"/>
          <w:sz w:val="20"/>
          <w:szCs w:val="20"/>
        </w:rPr>
        <w:t>От героев былых времен</w:t>
      </w:r>
    </w:p>
    <w:p w14:paraId="45F0539C" w14:textId="77777777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>Не осталось порой имен.</w:t>
      </w:r>
    </w:p>
    <w:p w14:paraId="2FC46928" w14:textId="77777777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>Те, кто приняли смертный бой,</w:t>
      </w:r>
    </w:p>
    <w:p w14:paraId="1D02E313" w14:textId="77777777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>Стали просто землей и травой...</w:t>
      </w:r>
    </w:p>
    <w:p w14:paraId="12CE0494" w14:textId="6EDDC444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>Только грозная доблесть их</w:t>
      </w:r>
    </w:p>
    <w:p w14:paraId="04926FD8" w14:textId="1873DD33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>Поселилась в сердцах живых.</w:t>
      </w:r>
    </w:p>
    <w:p w14:paraId="00D96F4A" w14:textId="52FC3236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>Этот вечный огонь, нам завещанный одним,</w:t>
      </w:r>
    </w:p>
    <w:p w14:paraId="308F17BD" w14:textId="77777777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>Мы в груди храним.</w:t>
      </w:r>
    </w:p>
    <w:p w14:paraId="7C8E8DCA" w14:textId="77777777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</w:p>
    <w:p w14:paraId="03E28BD0" w14:textId="11C04EF2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 xml:space="preserve">2. </w:t>
      </w:r>
      <w:r w:rsidRPr="00F219E9">
        <w:rPr>
          <w:rFonts w:asciiTheme="majorHAnsi" w:hAnsiTheme="majorHAnsi"/>
          <w:color w:val="C00000"/>
          <w:sz w:val="20"/>
          <w:szCs w:val="20"/>
        </w:rPr>
        <w:t>Погляди на моих бойцов -</w:t>
      </w:r>
    </w:p>
    <w:p w14:paraId="251A6B61" w14:textId="77777777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>Целый свет помнит их в лицо.</w:t>
      </w:r>
    </w:p>
    <w:p w14:paraId="0196204A" w14:textId="77777777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>Вот застыл батальон в строю...</w:t>
      </w:r>
    </w:p>
    <w:p w14:paraId="77616543" w14:textId="77777777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>Снова старых друзей узнаю.</w:t>
      </w:r>
    </w:p>
    <w:p w14:paraId="6E76A5E3" w14:textId="77777777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>Хоть им нет двадцати пяти,</w:t>
      </w:r>
    </w:p>
    <w:p w14:paraId="58C6E615" w14:textId="18A65FCB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>Трудный путь им пришлось пройти,</w:t>
      </w:r>
    </w:p>
    <w:p w14:paraId="61758DC4" w14:textId="6A7DE04B" w:rsidR="0093332B" w:rsidRPr="00F219E9" w:rsidRDefault="00F219E9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b/>
          <w:bCs/>
          <w:noProof/>
          <w:color w:val="C00000"/>
        </w:rPr>
        <w:drawing>
          <wp:anchor distT="0" distB="0" distL="114300" distR="114300" simplePos="0" relativeHeight="251662336" behindDoc="1" locked="0" layoutInCell="1" allowOverlap="1" wp14:anchorId="148A764C" wp14:editId="40E7328F">
            <wp:simplePos x="0" y="0"/>
            <wp:positionH relativeFrom="column">
              <wp:posOffset>-3521710</wp:posOffset>
            </wp:positionH>
            <wp:positionV relativeFrom="paragraph">
              <wp:posOffset>178435</wp:posOffset>
            </wp:positionV>
            <wp:extent cx="3335655" cy="2499360"/>
            <wp:effectExtent l="133350" t="133350" r="131445" b="129540"/>
            <wp:wrapTight wrapText="bothSides">
              <wp:wrapPolygon edited="0">
                <wp:start x="-370" y="-1152"/>
                <wp:lineTo x="-864" y="-823"/>
                <wp:lineTo x="-864" y="18110"/>
                <wp:lineTo x="2344" y="22555"/>
                <wp:lineTo x="21958" y="22555"/>
                <wp:lineTo x="22328" y="20250"/>
                <wp:lineTo x="22328" y="4445"/>
                <wp:lineTo x="21464" y="1976"/>
                <wp:lineTo x="21341" y="1482"/>
                <wp:lineTo x="18997" y="-1152"/>
                <wp:lineTo x="-370" y="-1152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4993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32B" w:rsidRPr="00F219E9">
        <w:rPr>
          <w:rFonts w:asciiTheme="majorHAnsi" w:hAnsiTheme="majorHAnsi"/>
          <w:color w:val="C00000"/>
          <w:sz w:val="20"/>
          <w:szCs w:val="20"/>
        </w:rPr>
        <w:t>Это те, кто в штыки поднимался как один,</w:t>
      </w:r>
    </w:p>
    <w:p w14:paraId="75CC85BF" w14:textId="74C2A697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>Те, кто брал Берлин!</w:t>
      </w:r>
    </w:p>
    <w:p w14:paraId="4233DFA8" w14:textId="0DA07BDD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</w:p>
    <w:p w14:paraId="5B17FFD4" w14:textId="7C0636C7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 xml:space="preserve">3. </w:t>
      </w:r>
      <w:r w:rsidRPr="00F219E9">
        <w:rPr>
          <w:rFonts w:asciiTheme="majorHAnsi" w:hAnsiTheme="majorHAnsi"/>
          <w:color w:val="C00000"/>
          <w:sz w:val="20"/>
          <w:szCs w:val="20"/>
        </w:rPr>
        <w:t>Нет в России семьи такой,</w:t>
      </w:r>
    </w:p>
    <w:p w14:paraId="42BE5303" w14:textId="576CF9CD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>Где б не памятен был свой герой.</w:t>
      </w:r>
    </w:p>
    <w:p w14:paraId="1A83829E" w14:textId="3135E39E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>И глаза молодых солдат</w:t>
      </w:r>
    </w:p>
    <w:p w14:paraId="4236A9C9" w14:textId="4BD5EFD5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>С фотографий увядших глядят...</w:t>
      </w:r>
    </w:p>
    <w:p w14:paraId="461C5B50" w14:textId="77777777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>Этот взгляд, словно высший суд,</w:t>
      </w:r>
    </w:p>
    <w:p w14:paraId="48E7D6FE" w14:textId="2451D3EA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>Для ребят, что сейчас растут.</w:t>
      </w:r>
    </w:p>
    <w:p w14:paraId="49E631EF" w14:textId="77777777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 xml:space="preserve">И мальчишкам нельзя ни солгать, </w:t>
      </w:r>
      <w:r w:rsidRPr="00F219E9">
        <w:rPr>
          <w:rFonts w:asciiTheme="majorHAnsi" w:hAnsiTheme="majorHAnsi"/>
          <w:color w:val="C00000"/>
          <w:sz w:val="20"/>
          <w:szCs w:val="20"/>
        </w:rPr>
        <w:t xml:space="preserve"> </w:t>
      </w:r>
    </w:p>
    <w:p w14:paraId="247F9DB4" w14:textId="05D14F91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>ни обмануть,</w:t>
      </w:r>
      <w:r w:rsidRPr="00F219E9">
        <w:rPr>
          <w:rFonts w:asciiTheme="majorHAnsi" w:hAnsiTheme="majorHAnsi"/>
          <w:color w:val="C00000"/>
          <w:sz w:val="20"/>
          <w:szCs w:val="20"/>
        </w:rPr>
        <w:t xml:space="preserve"> </w:t>
      </w:r>
    </w:p>
    <w:p w14:paraId="0A248F8C" w14:textId="255B76A0" w:rsidR="0093332B" w:rsidRPr="00F219E9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C00000"/>
          <w:sz w:val="20"/>
          <w:szCs w:val="20"/>
        </w:rPr>
      </w:pPr>
      <w:r w:rsidRPr="00F219E9">
        <w:rPr>
          <w:rFonts w:asciiTheme="majorHAnsi" w:hAnsiTheme="majorHAnsi"/>
          <w:color w:val="C00000"/>
          <w:sz w:val="20"/>
          <w:szCs w:val="20"/>
        </w:rPr>
        <w:t>Ни с пути свернуть!</w:t>
      </w:r>
    </w:p>
    <w:p w14:paraId="40E2A8D3" w14:textId="5273722E" w:rsidR="0093332B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FF0000"/>
          <w:sz w:val="20"/>
          <w:szCs w:val="20"/>
        </w:rPr>
      </w:pPr>
    </w:p>
    <w:p w14:paraId="31F02C26" w14:textId="65DA74AF" w:rsidR="0093332B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FF0000"/>
          <w:sz w:val="20"/>
          <w:szCs w:val="20"/>
        </w:rPr>
      </w:pPr>
    </w:p>
    <w:p w14:paraId="08BB5756" w14:textId="16123817" w:rsidR="0093332B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FF0000"/>
          <w:sz w:val="20"/>
          <w:szCs w:val="20"/>
        </w:rPr>
      </w:pPr>
    </w:p>
    <w:p w14:paraId="53FE8686" w14:textId="667B970C" w:rsidR="0093332B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FF0000"/>
          <w:sz w:val="20"/>
          <w:szCs w:val="20"/>
        </w:rPr>
      </w:pPr>
    </w:p>
    <w:p w14:paraId="2E5E956E" w14:textId="7D977047" w:rsidR="0093332B" w:rsidRDefault="0093332B" w:rsidP="0093332B">
      <w:pPr>
        <w:spacing w:after="0" w:line="240" w:lineRule="auto"/>
        <w:ind w:left="-567"/>
        <w:jc w:val="right"/>
        <w:rPr>
          <w:rFonts w:asciiTheme="majorHAnsi" w:hAnsiTheme="majorHAnsi"/>
          <w:color w:val="FF0000"/>
          <w:sz w:val="20"/>
          <w:szCs w:val="20"/>
        </w:rPr>
      </w:pPr>
    </w:p>
    <w:p w14:paraId="46A4EC83" w14:textId="77777777" w:rsidR="0093332B" w:rsidRDefault="0093332B" w:rsidP="0093332B">
      <w:pPr>
        <w:spacing w:after="0" w:line="240" w:lineRule="auto"/>
        <w:rPr>
          <w:rFonts w:asciiTheme="majorHAnsi" w:hAnsiTheme="majorHAnsi"/>
          <w:color w:val="FF0000"/>
          <w:sz w:val="20"/>
          <w:szCs w:val="20"/>
        </w:rPr>
      </w:pPr>
    </w:p>
    <w:p w14:paraId="5821A2D5" w14:textId="2BE0CDA5" w:rsidR="0093332B" w:rsidRDefault="0093332B" w:rsidP="0093332B">
      <w:pPr>
        <w:spacing w:after="0" w:line="240" w:lineRule="auto"/>
        <w:rPr>
          <w:rFonts w:asciiTheme="majorHAnsi" w:hAnsiTheme="majorHAnsi"/>
          <w:color w:val="FF0000"/>
          <w:sz w:val="20"/>
          <w:szCs w:val="20"/>
        </w:rPr>
      </w:pPr>
    </w:p>
    <w:p w14:paraId="6A3E0609" w14:textId="77777777" w:rsidR="00F219E9" w:rsidRDefault="00F219E9" w:rsidP="0093332B">
      <w:pPr>
        <w:spacing w:after="0" w:line="240" w:lineRule="auto"/>
        <w:rPr>
          <w:rFonts w:asciiTheme="majorHAnsi" w:hAnsiTheme="majorHAnsi"/>
          <w:color w:val="FF0000"/>
          <w:sz w:val="20"/>
          <w:szCs w:val="20"/>
        </w:rPr>
      </w:pPr>
    </w:p>
    <w:p w14:paraId="5F80A2D5" w14:textId="7A129DBF" w:rsidR="0093332B" w:rsidRPr="00F219E9" w:rsidRDefault="0093332B" w:rsidP="00F219E9">
      <w:pPr>
        <w:spacing w:after="0" w:line="240" w:lineRule="auto"/>
        <w:ind w:left="-567"/>
        <w:rPr>
          <w:rFonts w:asciiTheme="majorHAnsi" w:hAnsiTheme="majorHAnsi"/>
          <w:b/>
          <w:bCs/>
          <w:color w:val="002060"/>
          <w:sz w:val="24"/>
          <w:szCs w:val="24"/>
        </w:rPr>
      </w:pPr>
      <w:r w:rsidRPr="00F219E9">
        <w:rPr>
          <w:rFonts w:asciiTheme="majorHAnsi" w:hAnsiTheme="majorHAnsi"/>
          <w:b/>
          <w:bCs/>
          <w:color w:val="002060"/>
          <w:sz w:val="24"/>
          <w:szCs w:val="24"/>
        </w:rPr>
        <w:t xml:space="preserve">Бахтина </w:t>
      </w:r>
      <w:r w:rsidR="00F219E9" w:rsidRPr="00F219E9">
        <w:rPr>
          <w:rFonts w:asciiTheme="majorHAnsi" w:hAnsiTheme="majorHAnsi"/>
          <w:b/>
          <w:bCs/>
          <w:color w:val="002060"/>
          <w:sz w:val="24"/>
          <w:szCs w:val="24"/>
        </w:rPr>
        <w:t>Т.М.,</w:t>
      </w:r>
      <w:r w:rsidRPr="00F219E9">
        <w:rPr>
          <w:rFonts w:asciiTheme="majorHAnsi" w:hAnsiTheme="majorHAnsi"/>
          <w:b/>
          <w:bCs/>
          <w:color w:val="002060"/>
          <w:sz w:val="24"/>
          <w:szCs w:val="24"/>
        </w:rPr>
        <w:t xml:space="preserve"> Музыкальный руководитель</w:t>
      </w:r>
    </w:p>
    <w:sectPr w:rsidR="0093332B" w:rsidRPr="00F2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otlight MT Light">
    <w:altName w:val="Footlight MT Ligh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830"/>
    <w:rsid w:val="002C2607"/>
    <w:rsid w:val="003764C4"/>
    <w:rsid w:val="005A0830"/>
    <w:rsid w:val="005E312F"/>
    <w:rsid w:val="006674CC"/>
    <w:rsid w:val="0093332B"/>
    <w:rsid w:val="00937135"/>
    <w:rsid w:val="00F2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  <w14:docId w14:val="3702590F"/>
  <w15:docId w15:val="{FB4DB8DD-3BEA-4C86-8DDA-408D1DA1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 ГО город Ирбит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Бахтин Егор</cp:lastModifiedBy>
  <cp:revision>4</cp:revision>
  <dcterms:created xsi:type="dcterms:W3CDTF">2024-05-08T09:07:00Z</dcterms:created>
  <dcterms:modified xsi:type="dcterms:W3CDTF">2024-05-26T12:39:00Z</dcterms:modified>
</cp:coreProperties>
</file>